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CE7C1" w14:textId="420C85B7" w:rsidR="00E12AE0" w:rsidRDefault="00B75D05" w:rsidP="00B75D05">
      <w:pPr>
        <w:jc w:val="center"/>
        <w:rPr>
          <w:sz w:val="28"/>
          <w:szCs w:val="28"/>
        </w:rPr>
      </w:pPr>
      <w:bookmarkStart w:id="0" w:name="_GoBack"/>
      <w:bookmarkEnd w:id="0"/>
      <w:r>
        <w:rPr>
          <w:sz w:val="28"/>
          <w:szCs w:val="28"/>
        </w:rPr>
        <w:t>Columbia Public Library</w:t>
      </w:r>
    </w:p>
    <w:p w14:paraId="75728ABB" w14:textId="72B1C1A1" w:rsidR="00B75D05" w:rsidRDefault="00B75D05" w:rsidP="00B75D05">
      <w:pPr>
        <w:jc w:val="center"/>
        <w:rPr>
          <w:sz w:val="28"/>
          <w:szCs w:val="28"/>
        </w:rPr>
      </w:pPr>
      <w:r>
        <w:rPr>
          <w:sz w:val="28"/>
          <w:szCs w:val="28"/>
        </w:rPr>
        <w:t>Board of Trustees Meeting</w:t>
      </w:r>
    </w:p>
    <w:p w14:paraId="285E3527" w14:textId="39CC4D30" w:rsidR="00B75D05" w:rsidRDefault="00B75D05" w:rsidP="00B75D05">
      <w:pPr>
        <w:jc w:val="center"/>
        <w:rPr>
          <w:sz w:val="28"/>
          <w:szCs w:val="28"/>
        </w:rPr>
      </w:pPr>
      <w:r>
        <w:rPr>
          <w:sz w:val="28"/>
          <w:szCs w:val="28"/>
        </w:rPr>
        <w:t>June 9, 2020</w:t>
      </w:r>
    </w:p>
    <w:p w14:paraId="6DB9F690" w14:textId="6AECC1E3" w:rsidR="00B75D05" w:rsidRDefault="00B75D05" w:rsidP="00B75D05">
      <w:r w:rsidRPr="00B75D05">
        <w:t xml:space="preserve">The June online meeting </w:t>
      </w:r>
      <w:r>
        <w:t xml:space="preserve">of the Columbia Public Library was called to order by President Dan Bruton at 7:00. Those in attendance included Annette Bland, Diane Stechmesser, Dan Bruton, Kathleen Habermehl, Barry Krizan, Rodney Schreckenberg, Chris Trowbridge, Cindy Waldemer, and Shane Watson. </w:t>
      </w:r>
    </w:p>
    <w:p w14:paraId="17D70FD6" w14:textId="57ED8D27" w:rsidR="00B75D05" w:rsidRPr="00A1442A" w:rsidRDefault="00B75D05" w:rsidP="00B75D05">
      <w:pPr>
        <w:pStyle w:val="ListParagraph"/>
        <w:numPr>
          <w:ilvl w:val="0"/>
          <w:numId w:val="1"/>
        </w:numPr>
        <w:rPr>
          <w:b/>
          <w:bCs/>
        </w:rPr>
      </w:pPr>
      <w:r>
        <w:rPr>
          <w:b/>
          <w:bCs/>
        </w:rPr>
        <w:t xml:space="preserve">Approval of Minutes </w:t>
      </w:r>
      <w:r>
        <w:t xml:space="preserve">Kathleen Habermehl made motion to approve the minutes from the regularly scheduled May </w:t>
      </w:r>
      <w:r w:rsidR="00A1442A">
        <w:t>12</w:t>
      </w:r>
      <w:r w:rsidR="00A1442A" w:rsidRPr="00A1442A">
        <w:rPr>
          <w:vertAlign w:val="superscript"/>
        </w:rPr>
        <w:t>th</w:t>
      </w:r>
      <w:r w:rsidR="00A1442A">
        <w:t xml:space="preserve"> </w:t>
      </w:r>
      <w:r>
        <w:t xml:space="preserve">meeting, the special May </w:t>
      </w:r>
      <w:r w:rsidR="00A1442A">
        <w:t>28</w:t>
      </w:r>
      <w:r w:rsidR="00A1442A" w:rsidRPr="00A1442A">
        <w:rPr>
          <w:vertAlign w:val="superscript"/>
        </w:rPr>
        <w:t>th</w:t>
      </w:r>
      <w:r w:rsidR="00A1442A">
        <w:t xml:space="preserve"> meeting,</w:t>
      </w:r>
      <w:r>
        <w:t xml:space="preserve"> and the </w:t>
      </w:r>
      <w:r w:rsidR="00A1442A">
        <w:t>May 12</w:t>
      </w:r>
      <w:r w:rsidR="00A1442A" w:rsidRPr="00A1442A">
        <w:rPr>
          <w:vertAlign w:val="superscript"/>
        </w:rPr>
        <w:t>th</w:t>
      </w:r>
      <w:r w:rsidR="00A1442A">
        <w:t xml:space="preserve"> </w:t>
      </w:r>
      <w:r>
        <w:t>Endowment Fund meeting.</w:t>
      </w:r>
      <w:r w:rsidR="00A1442A">
        <w:t xml:space="preserve"> Cindy Waldemer seconded. Rol</w:t>
      </w:r>
      <w:r w:rsidR="00A857E1">
        <w:t>l</w:t>
      </w:r>
      <w:r w:rsidR="00A1442A">
        <w:t xml:space="preserve"> call in which all voted yes. Motion passed.</w:t>
      </w:r>
    </w:p>
    <w:p w14:paraId="455B4520" w14:textId="0BCB68D3" w:rsidR="00A1442A" w:rsidRPr="00A1442A" w:rsidRDefault="00A1442A" w:rsidP="00B75D05">
      <w:pPr>
        <w:pStyle w:val="ListParagraph"/>
        <w:numPr>
          <w:ilvl w:val="0"/>
          <w:numId w:val="1"/>
        </w:numPr>
        <w:rPr>
          <w:b/>
          <w:bCs/>
        </w:rPr>
      </w:pPr>
      <w:r>
        <w:rPr>
          <w:b/>
          <w:bCs/>
        </w:rPr>
        <w:t xml:space="preserve">Public Comment </w:t>
      </w:r>
      <w:r>
        <w:t>Public was notified of electronic meeting. No requests were submitted.</w:t>
      </w:r>
    </w:p>
    <w:p w14:paraId="15812838" w14:textId="5889933D" w:rsidR="00A1442A" w:rsidRPr="00A1442A" w:rsidRDefault="00A1442A" w:rsidP="00B75D05">
      <w:pPr>
        <w:pStyle w:val="ListParagraph"/>
        <w:numPr>
          <w:ilvl w:val="0"/>
          <w:numId w:val="1"/>
        </w:numPr>
        <w:rPr>
          <w:b/>
          <w:bCs/>
        </w:rPr>
      </w:pPr>
      <w:r>
        <w:rPr>
          <w:b/>
          <w:bCs/>
        </w:rPr>
        <w:t xml:space="preserve">Treasurer’s Report </w:t>
      </w:r>
      <w:r>
        <w:t>Treasurer Rodney Schreckenberg reviewed report with Board and noted we would be adding $40,000 to cash balance for the next fiscal year. Diane Stechmesser made motion to approve report. Shane Watson seconded. Rol</w:t>
      </w:r>
      <w:r w:rsidR="00A857E1">
        <w:t>l</w:t>
      </w:r>
      <w:r>
        <w:t xml:space="preserve"> call voting reported all in favor. Motion passed.</w:t>
      </w:r>
    </w:p>
    <w:p w14:paraId="48701C12" w14:textId="22E3A00F" w:rsidR="00A1442A" w:rsidRPr="00A857E1" w:rsidRDefault="00A1442A" w:rsidP="00B75D05">
      <w:pPr>
        <w:pStyle w:val="ListParagraph"/>
        <w:numPr>
          <w:ilvl w:val="0"/>
          <w:numId w:val="1"/>
        </w:numPr>
        <w:rPr>
          <w:b/>
          <w:bCs/>
        </w:rPr>
      </w:pPr>
      <w:r>
        <w:rPr>
          <w:b/>
          <w:bCs/>
        </w:rPr>
        <w:t xml:space="preserve">Approval of Current Bills </w:t>
      </w:r>
      <w:r>
        <w:t xml:space="preserve">Barry Krizan made motion to pay current bills. Cindy Waldemer seconded. </w:t>
      </w:r>
      <w:r w:rsidR="00A857E1">
        <w:t xml:space="preserve">Roll call voting reported all in favor.  </w:t>
      </w:r>
      <w:r>
        <w:t>Motion passed.</w:t>
      </w:r>
    </w:p>
    <w:p w14:paraId="781B84BD" w14:textId="306B0D38" w:rsidR="00A857E1" w:rsidRPr="001708E6" w:rsidRDefault="00A857E1" w:rsidP="00B75D05">
      <w:pPr>
        <w:pStyle w:val="ListParagraph"/>
        <w:numPr>
          <w:ilvl w:val="0"/>
          <w:numId w:val="1"/>
        </w:numPr>
        <w:rPr>
          <w:b/>
          <w:bCs/>
        </w:rPr>
      </w:pPr>
      <w:r>
        <w:rPr>
          <w:b/>
          <w:bCs/>
        </w:rPr>
        <w:t xml:space="preserve">Correspondence </w:t>
      </w:r>
      <w:r>
        <w:t xml:space="preserve">The Secretary of State sent notice of Per Capita Grant </w:t>
      </w:r>
      <w:r w:rsidR="001708E6">
        <w:t>issue.</w:t>
      </w:r>
    </w:p>
    <w:p w14:paraId="15E6F131" w14:textId="1E841733" w:rsidR="001708E6" w:rsidRDefault="001708E6" w:rsidP="00B75D05">
      <w:pPr>
        <w:pStyle w:val="ListParagraph"/>
        <w:numPr>
          <w:ilvl w:val="0"/>
          <w:numId w:val="1"/>
        </w:numPr>
        <w:rPr>
          <w:b/>
          <w:bCs/>
        </w:rPr>
      </w:pPr>
      <w:r>
        <w:rPr>
          <w:b/>
          <w:bCs/>
        </w:rPr>
        <w:t>New Business</w:t>
      </w:r>
    </w:p>
    <w:p w14:paraId="3333D4C8" w14:textId="77777777" w:rsidR="00E2718E" w:rsidRDefault="001708E6" w:rsidP="001708E6">
      <w:pPr>
        <w:pStyle w:val="ListParagraph"/>
      </w:pPr>
      <w:r>
        <w:rPr>
          <w:u w:val="single"/>
        </w:rPr>
        <w:t xml:space="preserve">Covid 19 Update </w:t>
      </w:r>
      <w:r>
        <w:t xml:space="preserve">Library Director Annette Bland updated Board on COVID 19 numbers in the county. </w:t>
      </w:r>
    </w:p>
    <w:p w14:paraId="35F2C61E" w14:textId="77777777" w:rsidR="00E2718E" w:rsidRDefault="00E2718E" w:rsidP="001708E6">
      <w:pPr>
        <w:pStyle w:val="ListParagraph"/>
      </w:pPr>
      <w:r>
        <w:rPr>
          <w:u w:val="single"/>
        </w:rPr>
        <w:t xml:space="preserve">Illinois Heartland System </w:t>
      </w:r>
      <w:r>
        <w:t xml:space="preserve"> Director Annette Bland</w:t>
      </w:r>
      <w:r w:rsidR="001708E6">
        <w:t xml:space="preserve"> informed Board on Illinois Heartland Library System resuming delivery service. Full service will become available July 1</w:t>
      </w:r>
      <w:r w:rsidR="001708E6" w:rsidRPr="001708E6">
        <w:rPr>
          <w:vertAlign w:val="superscript"/>
        </w:rPr>
        <w:t>st</w:t>
      </w:r>
      <w:r w:rsidR="001708E6">
        <w:t xml:space="preserve">. </w:t>
      </w:r>
    </w:p>
    <w:p w14:paraId="4C7ACECD" w14:textId="602B90DF" w:rsidR="001708E6" w:rsidRDefault="00E2718E" w:rsidP="001708E6">
      <w:pPr>
        <w:pStyle w:val="ListParagraph"/>
      </w:pPr>
      <w:r>
        <w:rPr>
          <w:u w:val="single"/>
        </w:rPr>
        <w:t xml:space="preserve">Due Dates </w:t>
      </w:r>
      <w:r>
        <w:t>Items that were previously checked out will now be due July 6</w:t>
      </w:r>
      <w:r w:rsidRPr="00E2718E">
        <w:rPr>
          <w:vertAlign w:val="superscript"/>
        </w:rPr>
        <w:t>th</w:t>
      </w:r>
      <w:r>
        <w:t>. Patrons will not experience late fees during Library closure.</w:t>
      </w:r>
    </w:p>
    <w:p w14:paraId="0DFC4C86" w14:textId="0FF03B24" w:rsidR="001708E6" w:rsidRDefault="00E2718E" w:rsidP="00E2718E">
      <w:pPr>
        <w:pStyle w:val="ListParagraph"/>
      </w:pPr>
      <w:r>
        <w:rPr>
          <w:u w:val="single"/>
        </w:rPr>
        <w:t xml:space="preserve">NewsBank </w:t>
      </w:r>
      <w:r>
        <w:t>A new digital platform has been purchased and will allow the community to obtain local news from Belleville News Democrat, St. Louis Post Dispatch</w:t>
      </w:r>
      <w:r w:rsidRPr="00E2718E">
        <w:t xml:space="preserve"> and other ne</w:t>
      </w:r>
      <w:r>
        <w:t xml:space="preserve">wspapers and </w:t>
      </w:r>
      <w:r w:rsidR="00800899">
        <w:t xml:space="preserve">news </w:t>
      </w:r>
      <w:r>
        <w:t>programs.</w:t>
      </w:r>
    </w:p>
    <w:p w14:paraId="37C814E3" w14:textId="215255FC" w:rsidR="00E2718E" w:rsidRDefault="001D689D" w:rsidP="00E2718E">
      <w:pPr>
        <w:pStyle w:val="ListParagraph"/>
      </w:pPr>
      <w:r>
        <w:rPr>
          <w:u w:val="single"/>
        </w:rPr>
        <w:t xml:space="preserve">Reopening Library </w:t>
      </w:r>
      <w:r>
        <w:t>The Board reviewed Phase 4 Guidelines for Reopening June 29, 2020. This included adjusted hours Library building would be open to the public, requirements to wear masks, social distancing and limits of time and number of total people in building. These guidelines follow the Governor’s recommendations. Shane Watson made motion to move to Phase 4 on June 29, 2020 following the guidelines. Kathleen seconded motion. Roll call voting reported all in favor. Motion passed.</w:t>
      </w:r>
    </w:p>
    <w:p w14:paraId="6EB971DF" w14:textId="70022DD0" w:rsidR="001D689D" w:rsidRDefault="00771645" w:rsidP="00E2718E">
      <w:pPr>
        <w:pStyle w:val="ListParagraph"/>
      </w:pPr>
      <w:r>
        <w:rPr>
          <w:u w:val="single"/>
        </w:rPr>
        <w:t>Disaster/</w:t>
      </w:r>
      <w:r w:rsidR="005D08D8">
        <w:rPr>
          <w:u w:val="single"/>
        </w:rPr>
        <w:t xml:space="preserve">Electronic Meetings Policy </w:t>
      </w:r>
      <w:r>
        <w:t>The Board reviewed proposed policy for use of electronic meetings when necessary. Shane Watson made motion to approve this policy. Diane Stechmesser</w:t>
      </w:r>
      <w:r w:rsidR="00827355">
        <w:t xml:space="preserve"> seconded. Roll call voting reported all in favor. Motion passed. </w:t>
      </w:r>
    </w:p>
    <w:p w14:paraId="4B8D83F0" w14:textId="34D50945" w:rsidR="00827355" w:rsidRDefault="00827355" w:rsidP="00827355">
      <w:pPr>
        <w:pStyle w:val="ListParagraph"/>
        <w:numPr>
          <w:ilvl w:val="0"/>
          <w:numId w:val="1"/>
        </w:numPr>
      </w:pPr>
      <w:r w:rsidRPr="00827355">
        <w:rPr>
          <w:b/>
          <w:bCs/>
        </w:rPr>
        <w:t xml:space="preserve">Adjournment </w:t>
      </w:r>
      <w:r>
        <w:t xml:space="preserve">Rodney Schreckenberg made motion to adjournment. Chris Trowbridge seconded. Meeting adjourned at 7:45 after roll call voting approved. </w:t>
      </w:r>
    </w:p>
    <w:p w14:paraId="7E2CF781" w14:textId="2A3FBA3A" w:rsidR="00827355" w:rsidRPr="005D08D8" w:rsidRDefault="00827355" w:rsidP="00827355">
      <w:pPr>
        <w:pStyle w:val="ListParagraph"/>
      </w:pPr>
      <w:r>
        <w:t>Diane Stechmesser Secretary</w:t>
      </w:r>
    </w:p>
    <w:p w14:paraId="6814486D" w14:textId="77777777" w:rsidR="001708E6" w:rsidRPr="001708E6" w:rsidRDefault="001708E6" w:rsidP="001708E6">
      <w:pPr>
        <w:pStyle w:val="ListParagraph"/>
      </w:pPr>
    </w:p>
    <w:sectPr w:rsidR="001708E6" w:rsidRPr="0017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1E1D"/>
    <w:multiLevelType w:val="hybridMultilevel"/>
    <w:tmpl w:val="7F6860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05"/>
    <w:rsid w:val="001708E6"/>
    <w:rsid w:val="001D689D"/>
    <w:rsid w:val="005D08D8"/>
    <w:rsid w:val="00771645"/>
    <w:rsid w:val="00800899"/>
    <w:rsid w:val="00827355"/>
    <w:rsid w:val="00A1442A"/>
    <w:rsid w:val="00A857E1"/>
    <w:rsid w:val="00B75D05"/>
    <w:rsid w:val="00E12AE0"/>
    <w:rsid w:val="00E2718E"/>
    <w:rsid w:val="00E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7FD5"/>
  <w15:chartTrackingRefBased/>
  <w15:docId w15:val="{7E2CBF18-1291-44A8-A317-30DF30C5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Stechmesser</dc:creator>
  <cp:keywords/>
  <dc:description/>
  <cp:lastModifiedBy>Annette</cp:lastModifiedBy>
  <cp:revision>2</cp:revision>
  <dcterms:created xsi:type="dcterms:W3CDTF">2020-07-14T22:37:00Z</dcterms:created>
  <dcterms:modified xsi:type="dcterms:W3CDTF">2020-07-14T22:37:00Z</dcterms:modified>
</cp:coreProperties>
</file>