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4A" w:rsidRPr="00DC21E0" w:rsidRDefault="009C414A" w:rsidP="009C414A">
      <w:pPr>
        <w:rPr>
          <w:rFonts w:ascii="Arial" w:hAnsi="Arial" w:cs="Arial"/>
          <w:b/>
          <w:sz w:val="32"/>
          <w:szCs w:val="32"/>
        </w:rPr>
      </w:pPr>
      <w:r w:rsidRPr="00F47594">
        <w:rPr>
          <w:b/>
          <w:noProof/>
        </w:rPr>
        <w:drawing>
          <wp:anchor distT="0" distB="0" distL="114300" distR="114300" simplePos="0" relativeHeight="251659264" behindDoc="1" locked="0" layoutInCell="1" allowOverlap="1" wp14:anchorId="26B094A8" wp14:editId="5F43AB2D">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r>
      <w:r w:rsidRPr="00DC21E0">
        <w:rPr>
          <w:rFonts w:ascii="Arial" w:hAnsi="Arial" w:cs="Arial"/>
          <w:b/>
          <w:sz w:val="32"/>
          <w:szCs w:val="32"/>
        </w:rPr>
        <w:t xml:space="preserve">                 MEETING AGENDA</w:t>
      </w:r>
    </w:p>
    <w:p w:rsidR="009C414A" w:rsidRPr="00DC21E0" w:rsidRDefault="009C414A" w:rsidP="009C414A">
      <w:pPr>
        <w:spacing w:after="0" w:line="240" w:lineRule="auto"/>
        <w:jc w:val="center"/>
        <w:rPr>
          <w:rFonts w:ascii="Arial" w:hAnsi="Arial" w:cs="Arial"/>
          <w:b/>
          <w:sz w:val="32"/>
          <w:szCs w:val="32"/>
        </w:rPr>
      </w:pPr>
      <w:r w:rsidRPr="00DC21E0">
        <w:rPr>
          <w:rFonts w:ascii="Arial" w:hAnsi="Arial" w:cs="Arial"/>
          <w:b/>
          <w:sz w:val="32"/>
          <w:szCs w:val="32"/>
        </w:rPr>
        <w:t>Columbia Public Library Board of Trustees</w:t>
      </w:r>
    </w:p>
    <w:p w:rsidR="009C414A" w:rsidRPr="00DC21E0" w:rsidRDefault="009C414A" w:rsidP="009C414A">
      <w:pPr>
        <w:spacing w:after="0" w:line="240" w:lineRule="auto"/>
        <w:jc w:val="center"/>
        <w:rPr>
          <w:rFonts w:ascii="Arial" w:hAnsi="Arial" w:cs="Arial"/>
          <w:b/>
          <w:sz w:val="32"/>
          <w:szCs w:val="32"/>
        </w:rPr>
      </w:pPr>
      <w:r w:rsidRPr="00DC21E0">
        <w:rPr>
          <w:rFonts w:ascii="Arial" w:hAnsi="Arial" w:cs="Arial"/>
          <w:b/>
          <w:sz w:val="32"/>
          <w:szCs w:val="32"/>
        </w:rPr>
        <w:t xml:space="preserve"> June 8, 2021</w:t>
      </w:r>
    </w:p>
    <w:p w:rsidR="009C414A" w:rsidRDefault="009C414A" w:rsidP="009C414A"/>
    <w:p w:rsidR="009C414A" w:rsidRDefault="009C414A" w:rsidP="009C414A">
      <w:pPr>
        <w:spacing w:after="0" w:line="240" w:lineRule="auto"/>
        <w:rPr>
          <w:b/>
          <w:sz w:val="48"/>
          <w:szCs w:val="48"/>
        </w:rPr>
      </w:pPr>
    </w:p>
    <w:p w:rsidR="009C414A" w:rsidRDefault="009C414A" w:rsidP="009C414A">
      <w:pPr>
        <w:spacing w:after="0" w:line="240" w:lineRule="auto"/>
        <w:rPr>
          <w:b/>
          <w:sz w:val="48"/>
          <w:szCs w:val="48"/>
        </w:rPr>
      </w:pPr>
    </w:p>
    <w:p w:rsidR="009C414A" w:rsidRDefault="009C414A" w:rsidP="009C414A">
      <w:pPr>
        <w:spacing w:after="0" w:line="240" w:lineRule="auto"/>
        <w:rPr>
          <w:b/>
          <w:sz w:val="48"/>
          <w:szCs w:val="48"/>
        </w:rPr>
      </w:pPr>
    </w:p>
    <w:p w:rsidR="009C414A" w:rsidRPr="0039761F" w:rsidRDefault="009C414A" w:rsidP="009C414A">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9C414A" w:rsidRPr="0039761F" w:rsidRDefault="009C414A" w:rsidP="009C414A">
      <w:pPr>
        <w:rPr>
          <w:rFonts w:ascii="Arial" w:hAnsi="Arial" w:cs="Arial"/>
          <w:b/>
        </w:rPr>
      </w:pP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Call to order</w:t>
      </w: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Approval of Minutes</w:t>
      </w:r>
    </w:p>
    <w:p w:rsidR="009C414A" w:rsidRPr="0039761F" w:rsidRDefault="009C414A" w:rsidP="009C414A">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Treasurer’s Report</w:t>
      </w: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Approval Current Bills</w:t>
      </w: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Correspondence</w:t>
      </w:r>
    </w:p>
    <w:p w:rsidR="009C414A" w:rsidRPr="0039761F" w:rsidRDefault="009C414A" w:rsidP="009C414A">
      <w:pPr>
        <w:pStyle w:val="ListParagraph"/>
        <w:numPr>
          <w:ilvl w:val="0"/>
          <w:numId w:val="1"/>
        </w:numPr>
        <w:rPr>
          <w:rFonts w:ascii="Arial" w:hAnsi="Arial" w:cs="Arial"/>
          <w:b/>
        </w:rPr>
      </w:pPr>
      <w:r w:rsidRPr="0039761F">
        <w:rPr>
          <w:rFonts w:ascii="Arial" w:hAnsi="Arial" w:cs="Arial"/>
          <w:b/>
        </w:rPr>
        <w:t>Library Report</w:t>
      </w:r>
    </w:p>
    <w:p w:rsidR="009C414A" w:rsidRDefault="009C414A" w:rsidP="009C414A">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DC21E0" w:rsidRPr="0039761F" w:rsidRDefault="00DC21E0" w:rsidP="00DC21E0">
      <w:pPr>
        <w:pStyle w:val="ListParagraph"/>
        <w:numPr>
          <w:ilvl w:val="1"/>
          <w:numId w:val="1"/>
        </w:numPr>
        <w:spacing w:after="0" w:line="240" w:lineRule="auto"/>
        <w:rPr>
          <w:rFonts w:ascii="Arial" w:hAnsi="Arial" w:cs="Arial"/>
          <w:b/>
        </w:rPr>
      </w:pPr>
      <w:r>
        <w:rPr>
          <w:rFonts w:ascii="Arial" w:hAnsi="Arial" w:cs="Arial"/>
          <w:b/>
        </w:rPr>
        <w:t>COVID Guidelines</w:t>
      </w:r>
    </w:p>
    <w:p w:rsidR="009C414A" w:rsidRPr="00CE5BC5" w:rsidRDefault="009C414A" w:rsidP="009C414A">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9C414A" w:rsidRDefault="009C414A" w:rsidP="009C414A">
      <w:pPr>
        <w:pStyle w:val="ListParagraph"/>
        <w:numPr>
          <w:ilvl w:val="1"/>
          <w:numId w:val="1"/>
        </w:numPr>
        <w:spacing w:after="0" w:line="240" w:lineRule="auto"/>
        <w:rPr>
          <w:rFonts w:ascii="Arial" w:hAnsi="Arial" w:cs="Arial"/>
          <w:b/>
        </w:rPr>
      </w:pPr>
      <w:r>
        <w:rPr>
          <w:rFonts w:ascii="Arial" w:hAnsi="Arial" w:cs="Arial"/>
          <w:b/>
        </w:rPr>
        <w:t>Edward Jones Endowment Fund</w:t>
      </w:r>
    </w:p>
    <w:p w:rsidR="009C414A" w:rsidRDefault="009C414A" w:rsidP="009C414A">
      <w:pPr>
        <w:pStyle w:val="ListParagraph"/>
        <w:numPr>
          <w:ilvl w:val="1"/>
          <w:numId w:val="1"/>
        </w:numPr>
        <w:spacing w:after="0" w:line="240" w:lineRule="auto"/>
        <w:rPr>
          <w:rFonts w:ascii="Arial" w:hAnsi="Arial" w:cs="Arial"/>
          <w:b/>
        </w:rPr>
      </w:pPr>
      <w:r>
        <w:rPr>
          <w:rFonts w:ascii="Arial" w:hAnsi="Arial" w:cs="Arial"/>
          <w:b/>
        </w:rPr>
        <w:t>Building Maintenance</w:t>
      </w:r>
      <w:r w:rsidR="00DC21E0">
        <w:rPr>
          <w:rFonts w:ascii="Arial" w:hAnsi="Arial" w:cs="Arial"/>
          <w:b/>
        </w:rPr>
        <w:t xml:space="preserve"> </w:t>
      </w:r>
    </w:p>
    <w:p w:rsidR="00DC21E0" w:rsidRDefault="00DC21E0" w:rsidP="009C414A">
      <w:pPr>
        <w:pStyle w:val="ListParagraph"/>
        <w:numPr>
          <w:ilvl w:val="1"/>
          <w:numId w:val="1"/>
        </w:numPr>
        <w:spacing w:after="0" w:line="240" w:lineRule="auto"/>
        <w:rPr>
          <w:rFonts w:ascii="Arial" w:hAnsi="Arial" w:cs="Arial"/>
          <w:b/>
        </w:rPr>
      </w:pPr>
      <w:r>
        <w:rPr>
          <w:rFonts w:ascii="Arial" w:hAnsi="Arial" w:cs="Arial"/>
          <w:b/>
        </w:rPr>
        <w:t>COVID Mask Requirements</w:t>
      </w:r>
    </w:p>
    <w:p w:rsidR="009C414A" w:rsidRDefault="009C414A" w:rsidP="009C414A">
      <w:pPr>
        <w:pStyle w:val="ListParagraph"/>
        <w:numPr>
          <w:ilvl w:val="1"/>
          <w:numId w:val="1"/>
        </w:numPr>
        <w:spacing w:after="0" w:line="240" w:lineRule="auto"/>
        <w:rPr>
          <w:rFonts w:ascii="Arial" w:hAnsi="Arial" w:cs="Arial"/>
          <w:b/>
        </w:rPr>
      </w:pPr>
      <w:r>
        <w:rPr>
          <w:rFonts w:ascii="Arial" w:hAnsi="Arial" w:cs="Arial"/>
          <w:b/>
        </w:rPr>
        <w:t>COVID Guidelines for summer programs</w:t>
      </w:r>
    </w:p>
    <w:p w:rsidR="00B93CF2" w:rsidRDefault="00B93CF2" w:rsidP="009C414A">
      <w:pPr>
        <w:pStyle w:val="ListParagraph"/>
        <w:numPr>
          <w:ilvl w:val="1"/>
          <w:numId w:val="1"/>
        </w:numPr>
        <w:spacing w:after="0" w:line="240" w:lineRule="auto"/>
        <w:rPr>
          <w:rFonts w:ascii="Arial" w:hAnsi="Arial" w:cs="Arial"/>
          <w:b/>
        </w:rPr>
      </w:pPr>
      <w:r>
        <w:rPr>
          <w:rFonts w:ascii="Arial" w:hAnsi="Arial" w:cs="Arial"/>
          <w:b/>
        </w:rPr>
        <w:t>COVID Basement Guidelines</w:t>
      </w:r>
      <w:bookmarkStart w:id="0" w:name="_GoBack"/>
      <w:bookmarkEnd w:id="0"/>
    </w:p>
    <w:p w:rsidR="009C414A" w:rsidRDefault="00DC21E0" w:rsidP="009C414A">
      <w:pPr>
        <w:pStyle w:val="ListParagraph"/>
        <w:numPr>
          <w:ilvl w:val="1"/>
          <w:numId w:val="1"/>
        </w:numPr>
        <w:spacing w:after="0" w:line="240" w:lineRule="auto"/>
        <w:rPr>
          <w:rFonts w:ascii="Arial" w:hAnsi="Arial" w:cs="Arial"/>
          <w:b/>
        </w:rPr>
      </w:pPr>
      <w:r>
        <w:rPr>
          <w:rFonts w:ascii="Arial" w:hAnsi="Arial" w:cs="Arial"/>
          <w:b/>
        </w:rPr>
        <w:t>Illinois Public Library Annual Report</w:t>
      </w:r>
    </w:p>
    <w:p w:rsidR="009C414A" w:rsidRPr="00522E64" w:rsidRDefault="009C414A" w:rsidP="009C414A">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9C414A" w:rsidRPr="0039761F" w:rsidRDefault="009C414A" w:rsidP="009C414A">
      <w:pPr>
        <w:pStyle w:val="ListParagraph"/>
        <w:numPr>
          <w:ilvl w:val="0"/>
          <w:numId w:val="1"/>
        </w:numPr>
        <w:spacing w:after="0" w:line="240" w:lineRule="auto"/>
        <w:rPr>
          <w:rFonts w:ascii="Arial" w:hAnsi="Arial" w:cs="Arial"/>
          <w:b/>
        </w:rPr>
      </w:pPr>
      <w:r w:rsidRPr="0039761F">
        <w:rPr>
          <w:rFonts w:ascii="Arial" w:hAnsi="Arial" w:cs="Arial"/>
          <w:b/>
        </w:rPr>
        <w:t>Adjournment</w:t>
      </w:r>
    </w:p>
    <w:p w:rsidR="009C414A" w:rsidRPr="0039761F" w:rsidRDefault="009C414A" w:rsidP="009C414A">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July 13, 2021</w:t>
      </w:r>
      <w:r w:rsidRPr="0039761F">
        <w:rPr>
          <w:rFonts w:ascii="Arial" w:hAnsi="Arial" w:cs="Arial"/>
          <w:b/>
        </w:rPr>
        <w:t xml:space="preserve">     </w:t>
      </w:r>
    </w:p>
    <w:p w:rsidR="009C414A" w:rsidRPr="0039761F" w:rsidRDefault="009C414A" w:rsidP="009C414A">
      <w:pPr>
        <w:spacing w:after="0" w:line="240" w:lineRule="auto"/>
        <w:ind w:left="720" w:firstLine="720"/>
        <w:rPr>
          <w:rFonts w:ascii="Arial" w:hAnsi="Arial" w:cs="Arial"/>
          <w:b/>
        </w:rPr>
      </w:pPr>
      <w:r w:rsidRPr="0039761F">
        <w:rPr>
          <w:rFonts w:ascii="Arial" w:hAnsi="Arial" w:cs="Arial"/>
          <w:b/>
        </w:rPr>
        <w:t xml:space="preserve">           </w:t>
      </w:r>
    </w:p>
    <w:p w:rsidR="009C414A" w:rsidRDefault="009C414A" w:rsidP="009C414A">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sidR="009E6733">
        <w:rPr>
          <w:rFonts w:ascii="Arial" w:hAnsi="Arial" w:cs="Arial"/>
          <w:b/>
          <w:i/>
        </w:rPr>
        <w:t>.</w:t>
      </w:r>
    </w:p>
    <w:p w:rsidR="007659B1" w:rsidRDefault="007659B1"/>
    <w:sectPr w:rsidR="0076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4A"/>
    <w:rsid w:val="000134EA"/>
    <w:rsid w:val="00431F95"/>
    <w:rsid w:val="00743A77"/>
    <w:rsid w:val="007659B1"/>
    <w:rsid w:val="009175F8"/>
    <w:rsid w:val="009C414A"/>
    <w:rsid w:val="009E6733"/>
    <w:rsid w:val="00B93CF2"/>
    <w:rsid w:val="00D4035C"/>
    <w:rsid w:val="00DC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60339-0689-4E6A-924B-C20AA26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4A"/>
    <w:pPr>
      <w:spacing w:after="200" w:line="276" w:lineRule="auto"/>
      <w:ind w:left="720"/>
      <w:contextualSpacing/>
    </w:pPr>
  </w:style>
  <w:style w:type="paragraph" w:styleId="BalloonText">
    <w:name w:val="Balloon Text"/>
    <w:basedOn w:val="Normal"/>
    <w:link w:val="BalloonTextChar"/>
    <w:uiPriority w:val="99"/>
    <w:semiHidden/>
    <w:unhideWhenUsed/>
    <w:rsid w:val="00DC2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7</cp:revision>
  <cp:lastPrinted>2021-06-04T15:51:00Z</cp:lastPrinted>
  <dcterms:created xsi:type="dcterms:W3CDTF">2021-05-17T18:14:00Z</dcterms:created>
  <dcterms:modified xsi:type="dcterms:W3CDTF">2021-06-04T17:36:00Z</dcterms:modified>
</cp:coreProperties>
</file>